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C14496">
        <w:rPr>
          <w:rFonts w:ascii="Times New Roman" w:hAnsi="Times New Roman" w:cs="Times New Roman"/>
          <w:b/>
        </w:rPr>
        <w:t>1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14496">
        <w:rPr>
          <w:rFonts w:ascii="Times New Roman" w:hAnsi="Times New Roman"/>
          <w:sz w:val="28"/>
          <w:szCs w:val="28"/>
        </w:rPr>
        <w:t>Мстонь</w:t>
      </w:r>
      <w:proofErr w:type="spellEnd"/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C14496">
        <w:rPr>
          <w:rFonts w:ascii="Times New Roman" w:hAnsi="Times New Roman"/>
          <w:sz w:val="28"/>
          <w:szCs w:val="28"/>
        </w:rPr>
        <w:t>4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 у</w:t>
      </w:r>
      <w:r w:rsidR="00C14496">
        <w:rPr>
          <w:rFonts w:ascii="Times New Roman" w:hAnsi="Times New Roman"/>
          <w:sz w:val="28"/>
          <w:szCs w:val="28"/>
        </w:rPr>
        <w:t>л. Заречная, у</w:t>
      </w:r>
      <w:r>
        <w:rPr>
          <w:rFonts w:ascii="Times New Roman" w:hAnsi="Times New Roman"/>
          <w:sz w:val="28"/>
          <w:szCs w:val="28"/>
        </w:rPr>
        <w:t xml:space="preserve"> дома № 3</w:t>
      </w:r>
      <w:r w:rsidR="00C14496">
        <w:rPr>
          <w:rFonts w:ascii="Times New Roman" w:hAnsi="Times New Roman"/>
          <w:sz w:val="28"/>
          <w:szCs w:val="28"/>
        </w:rPr>
        <w:t>6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18.30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C14496">
        <w:rPr>
          <w:rFonts w:ascii="Times New Roman" w:hAnsi="Times New Roman"/>
          <w:sz w:val="28"/>
          <w:szCs w:val="28"/>
        </w:rPr>
        <w:t>9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Малая </w:t>
      </w:r>
      <w:proofErr w:type="spellStart"/>
      <w:r w:rsidR="00E11F32">
        <w:rPr>
          <w:rFonts w:ascii="Times New Roman" w:hAnsi="Times New Roman"/>
          <w:sz w:val="28"/>
          <w:szCs w:val="28"/>
        </w:rPr>
        <w:t>Витонь</w:t>
      </w:r>
      <w:proofErr w:type="spellEnd"/>
      <w:r w:rsidR="00E11F32">
        <w:rPr>
          <w:rFonts w:ascii="Times New Roman" w:hAnsi="Times New Roman"/>
          <w:sz w:val="28"/>
          <w:szCs w:val="28"/>
        </w:rPr>
        <w:t>, извещена староста деревни.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lastRenderedPageBreak/>
        <w:t>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>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A5574F" w:rsidRDefault="00A5574F" w:rsidP="00A5574F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зона природного ландшафта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602">
        <w:rPr>
          <w:rFonts w:ascii="Times New Roman" w:hAnsi="Times New Roman"/>
          <w:sz w:val="24"/>
          <w:szCs w:val="24"/>
        </w:rPr>
        <w:tab/>
      </w:r>
      <w:proofErr w:type="gramStart"/>
      <w:r w:rsidRPr="00BE260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BE2602">
        <w:rPr>
          <w:rFonts w:ascii="Times New Roman" w:hAnsi="Times New Roman"/>
          <w:b/>
          <w:sz w:val="24"/>
          <w:szCs w:val="24"/>
        </w:rPr>
        <w:t xml:space="preserve">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</w:t>
      </w:r>
      <w:r w:rsidRPr="00BE2602">
        <w:rPr>
          <w:rFonts w:ascii="Times New Roman" w:hAnsi="Times New Roman"/>
          <w:sz w:val="24"/>
          <w:szCs w:val="24"/>
        </w:rPr>
        <w:lastRenderedPageBreak/>
        <w:t>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C14496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замечаний к докладу не поступило</w:t>
      </w:r>
      <w:r w:rsidR="00180D9E">
        <w:rPr>
          <w:rFonts w:ascii="Times New Roman" w:hAnsi="Times New Roman"/>
          <w:spacing w:val="-1"/>
          <w:sz w:val="28"/>
          <w:szCs w:val="28"/>
        </w:rPr>
        <w:t>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E2602" w:rsidRPr="00C3173B" w:rsidRDefault="00B86AE0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C14496">
        <w:rPr>
          <w:rFonts w:ascii="Times New Roman" w:hAnsi="Times New Roman"/>
          <w:sz w:val="28"/>
          <w:szCs w:val="28"/>
        </w:rPr>
        <w:t xml:space="preserve"> и в</w:t>
      </w:r>
      <w:r w:rsidR="00BE2602"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</w:t>
      </w:r>
      <w:proofErr w:type="gramEnd"/>
      <w:r w:rsidR="00BE2602" w:rsidRPr="00C3173B">
        <w:rPr>
          <w:rFonts w:ascii="Times New Roman" w:hAnsi="Times New Roman"/>
          <w:sz w:val="28"/>
          <w:szCs w:val="28"/>
        </w:rPr>
        <w:t xml:space="preserve">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386D3B"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86D3B"/>
    <w:rsid w:val="003B2A6C"/>
    <w:rsid w:val="00403B08"/>
    <w:rsid w:val="00492861"/>
    <w:rsid w:val="00527FAB"/>
    <w:rsid w:val="005924BD"/>
    <w:rsid w:val="005B16F8"/>
    <w:rsid w:val="005F72F5"/>
    <w:rsid w:val="00637448"/>
    <w:rsid w:val="006419CE"/>
    <w:rsid w:val="00675D07"/>
    <w:rsid w:val="0076077C"/>
    <w:rsid w:val="00792653"/>
    <w:rsid w:val="007A0FB1"/>
    <w:rsid w:val="007B1E75"/>
    <w:rsid w:val="00836CB7"/>
    <w:rsid w:val="00877553"/>
    <w:rsid w:val="00981720"/>
    <w:rsid w:val="00984C36"/>
    <w:rsid w:val="00985A91"/>
    <w:rsid w:val="009A7EE4"/>
    <w:rsid w:val="009B7B8C"/>
    <w:rsid w:val="00A236A3"/>
    <w:rsid w:val="00A5574F"/>
    <w:rsid w:val="00A74EF6"/>
    <w:rsid w:val="00AB36EC"/>
    <w:rsid w:val="00B57DEA"/>
    <w:rsid w:val="00B86AE0"/>
    <w:rsid w:val="00BD0B2F"/>
    <w:rsid w:val="00BE0EB0"/>
    <w:rsid w:val="00BE2602"/>
    <w:rsid w:val="00C14496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3788-89EA-4BE7-BD85-E3DB3A10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27</cp:revision>
  <cp:lastPrinted>2017-05-15T10:36:00Z</cp:lastPrinted>
  <dcterms:created xsi:type="dcterms:W3CDTF">2017-04-27T11:26:00Z</dcterms:created>
  <dcterms:modified xsi:type="dcterms:W3CDTF">2017-06-14T08:37:00Z</dcterms:modified>
</cp:coreProperties>
</file>