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59" w:rsidRDefault="00FA1D59" w:rsidP="00FA1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proofErr w:type="gramStart"/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2021  год</w:t>
      </w:r>
    </w:p>
    <w:p w:rsidR="00FA1D59" w:rsidRDefault="00FA1D59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FA1D59" w:rsidRDefault="00FA1D59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831"/>
        <w:gridCol w:w="648"/>
        <w:gridCol w:w="1039"/>
        <w:gridCol w:w="701"/>
        <w:gridCol w:w="648"/>
        <w:gridCol w:w="1100"/>
        <w:gridCol w:w="632"/>
        <w:gridCol w:w="786"/>
        <w:gridCol w:w="992"/>
        <w:gridCol w:w="850"/>
        <w:gridCol w:w="884"/>
        <w:gridCol w:w="817"/>
      </w:tblGrid>
      <w:tr w:rsidR="00FA1D59" w:rsidTr="00B93E96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B93E96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B93E96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A1D59" w:rsidTr="00B93E96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6259,2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 w:rsidP="00B36B47">
            <w:pPr>
              <w:spacing w:line="276" w:lineRule="auto"/>
              <w:rPr>
                <w:sz w:val="18"/>
                <w:szCs w:val="18"/>
              </w:rPr>
            </w:pPr>
            <w:r w:rsidRPr="0059771D">
              <w:rPr>
                <w:sz w:val="18"/>
                <w:szCs w:val="18"/>
              </w:rPr>
              <w:t>6259,</w:t>
            </w:r>
            <w:r w:rsidR="00B36B47" w:rsidRPr="0059771D"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93E96">
              <w:rPr>
                <w:sz w:val="18"/>
                <w:szCs w:val="18"/>
              </w:rPr>
              <w:t>849,8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9771D" w:rsidRDefault="00B93E96" w:rsidP="00B36B47">
            <w:pPr>
              <w:spacing w:line="276" w:lineRule="auto"/>
              <w:rPr>
                <w:sz w:val="18"/>
                <w:szCs w:val="18"/>
              </w:rPr>
            </w:pPr>
            <w:r w:rsidRPr="0059771D">
              <w:rPr>
                <w:sz w:val="18"/>
                <w:szCs w:val="18"/>
              </w:rPr>
              <w:t>6259,</w:t>
            </w:r>
            <w:r w:rsidR="00B36B47" w:rsidRPr="0059771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9771D" w:rsidRDefault="00B93E96" w:rsidP="00B36B47">
            <w:pPr>
              <w:spacing w:line="276" w:lineRule="auto"/>
              <w:rPr>
                <w:sz w:val="18"/>
                <w:szCs w:val="18"/>
              </w:rPr>
            </w:pPr>
            <w:r w:rsidRPr="0059771D">
              <w:rPr>
                <w:sz w:val="18"/>
                <w:szCs w:val="18"/>
              </w:rPr>
              <w:t>6259,</w:t>
            </w:r>
            <w:r w:rsidR="00B36B47" w:rsidRPr="0059771D"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1D59" w:rsidTr="00B93E96">
        <w:trPr>
          <w:trHeight w:val="36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уличного освещения на территории Шимского городского поселения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4174,5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4174,5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4174,5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1D59" w:rsidTr="00B93E96">
        <w:trPr>
          <w:trHeight w:val="184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озеленения территории Шимского городского поселения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3E96" w:rsidTr="00A525BA">
        <w:trPr>
          <w:trHeight w:val="1427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содержания воинских захоронений на </w:t>
            </w:r>
            <w:r>
              <w:rPr>
                <w:sz w:val="18"/>
                <w:szCs w:val="18"/>
              </w:rPr>
              <w:lastRenderedPageBreak/>
              <w:t xml:space="preserve">территории Шимского городского поселения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211,7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3E96" w:rsidTr="00B93E96">
        <w:trPr>
          <w:trHeight w:val="715"/>
        </w:trPr>
        <w:tc>
          <w:tcPr>
            <w:tcW w:w="1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E96" w:rsidRDefault="00B93E96" w:rsidP="00B93E96">
            <w:pPr>
              <w:rPr>
                <w:sz w:val="18"/>
                <w:szCs w:val="18"/>
              </w:rPr>
            </w:pPr>
          </w:p>
        </w:tc>
      </w:tr>
      <w:tr w:rsidR="00FA1D59" w:rsidTr="00B93E96">
        <w:trPr>
          <w:trHeight w:val="360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4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3E96">
              <w:rPr>
                <w:sz w:val="18"/>
                <w:szCs w:val="18"/>
              </w:rPr>
              <w:t>722,9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B93E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0" w:name="Par81"/>
      <w:bookmarkEnd w:id="0"/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2"/>
      <w:bookmarkEnd w:id="1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A1D59" w:rsidRDefault="00FA1D59" w:rsidP="00FA1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FA1D59" w:rsidRDefault="00FA1D59" w:rsidP="00FA1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>»</w:t>
      </w:r>
      <w:r w:rsidR="00C43836">
        <w:rPr>
          <w:rFonts w:ascii="Times New Roman" w:hAnsi="Times New Roman" w:cs="Times New Roman"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440"/>
        <w:gridCol w:w="2691"/>
        <w:gridCol w:w="142"/>
        <w:gridCol w:w="1967"/>
      </w:tblGrid>
      <w:tr w:rsidR="00FA1D59" w:rsidTr="00FA1D59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Наименование   </w:t>
            </w:r>
          </w:p>
          <w:p w:rsidR="00FA1D59" w:rsidRDefault="00FA1D59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Срок   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Результаты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Проблемы, возникшие в ходе реализации мероприятия  </w:t>
            </w:r>
          </w:p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1.   </w:t>
            </w:r>
          </w:p>
        </w:tc>
        <w:tc>
          <w:tcPr>
            <w:tcW w:w="8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095A66">
            <w:pPr>
              <w:spacing w:line="276" w:lineRule="auto"/>
            </w:pPr>
            <w:r>
              <w:t>Подпрограмма 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 уличного освещения на территории Шимского городского поселения</w:t>
            </w:r>
          </w:p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C43836" w:rsidP="00174791">
            <w:r>
              <w:t xml:space="preserve">Работы выполнены </w:t>
            </w:r>
            <w:r w:rsidR="00FA1D59">
              <w:t>на сумму 200,00 тыс. рублей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1.2.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Оплата за потребленную электроэнергию наружного уличного освещения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E118B" w:rsidP="00174791">
            <w:r>
              <w:t xml:space="preserve">Мероприятия в рамках </w:t>
            </w:r>
            <w:proofErr w:type="spellStart"/>
            <w:r>
              <w:t>энергосервисного</w:t>
            </w:r>
            <w:proofErr w:type="spellEnd"/>
            <w:r>
              <w:t xml:space="preserve"> контракта выполнены </w:t>
            </w:r>
            <w:r w:rsidR="00C43836">
              <w:t xml:space="preserve"> на сумму 3774,5 тыс. рублей</w:t>
            </w:r>
            <w:r w:rsidR="00FA1D59">
              <w:t xml:space="preserve"> 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174791" w:rsidP="00174791">
            <w:r>
              <w:t>В связи с уменьшением использования электриче</w:t>
            </w:r>
            <w:r w:rsidR="00E230EB">
              <w:t>с</w:t>
            </w:r>
            <w:r>
              <w:t xml:space="preserve">кой энергии на уличное освещение в рамках </w:t>
            </w:r>
            <w:proofErr w:type="spellStart"/>
            <w:r>
              <w:t>энергосервисного</w:t>
            </w:r>
            <w:proofErr w:type="spellEnd"/>
            <w:r>
              <w:t xml:space="preserve"> контракта образовалась экономия финансовых сре</w:t>
            </w:r>
            <w:proofErr w:type="gramStart"/>
            <w:r>
              <w:t>дств в с</w:t>
            </w:r>
            <w:proofErr w:type="gramEnd"/>
            <w:r>
              <w:t xml:space="preserve">умме </w:t>
            </w:r>
            <w:r w:rsidR="00E230EB">
              <w:t>589,5 тыс. рублей.</w:t>
            </w:r>
          </w:p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Выполнение работ по обустройству наружного (уличного) освещения новых улиц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Работы выполнены на сумму 200,00 тыс. рублей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2.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Организация озеленения территории Шимского городского поселения</w:t>
            </w:r>
          </w:p>
        </w:tc>
      </w:tr>
      <w:tr w:rsidR="00FA1D59" w:rsidTr="00FA1D59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2.1.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174791" w:rsidRDefault="00FA1D59" w:rsidP="001747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Приобретение и высадка 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EE118B" w:rsidP="00174791">
            <w:r>
              <w:t xml:space="preserve">Работы выполнены </w:t>
            </w:r>
            <w:r w:rsidR="00FA1D59">
              <w:t>на сумму 150,0 тыс. руб.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3.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Подпрограмма 3  </w:t>
            </w:r>
            <w:r>
              <w:rPr>
                <w:sz w:val="18"/>
                <w:szCs w:val="18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EE118B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118B" w:rsidRDefault="00EE118B" w:rsidP="00174791">
            <w:r>
              <w:t>3.1.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>Приобретение венков к празднованию памятных дат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>Венки закуплены на сумму 30,0 тыс. рублей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118B" w:rsidRDefault="00EE118B" w:rsidP="00174791"/>
        </w:tc>
      </w:tr>
      <w:tr w:rsidR="00FA1D59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EE118B" w:rsidP="00174791">
            <w:r>
              <w:t>3.2</w:t>
            </w:r>
            <w:r w:rsidR="00FA1D59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Выполнение работ по содержанию воинских захоронений (санитарное содержание военно-мемориальных объектов), благоустройство и 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Работы выполнены на сумму 99,5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EE118B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118B" w:rsidRDefault="00EE118B" w:rsidP="00174791">
            <w:r>
              <w:t>3.3.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 xml:space="preserve">Благоустройство воинского захоронения в д. </w:t>
            </w:r>
            <w:proofErr w:type="spellStart"/>
            <w:r>
              <w:t>Теребутицы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B" w:rsidRDefault="00EE118B" w:rsidP="00174791">
            <w:r>
              <w:t>Работы выполнены на сумму  28,0 тыс. рублей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118B" w:rsidRDefault="00EE118B" w:rsidP="00174791"/>
        </w:tc>
      </w:tr>
      <w:tr w:rsidR="00FA1D59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EE118B" w:rsidP="00174791">
            <w:r>
              <w:t>3.4</w:t>
            </w:r>
            <w:r w:rsidR="00FA1D59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Приобретение  материалов для ремонта и благоустройства воинского захоронения в р.п. Шимск</w:t>
            </w:r>
          </w:p>
          <w:p w:rsidR="00EE118B" w:rsidRDefault="00EE118B" w:rsidP="001747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Приобретены материалы на сумму 54,196 рублей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FA1D59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Подпрограмма 4  </w:t>
            </w:r>
            <w:r>
              <w:rPr>
                <w:sz w:val="18"/>
                <w:szCs w:val="18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174791" w:rsidP="00174791">
            <w:r>
              <w:t xml:space="preserve"> </w:t>
            </w:r>
            <w:r w:rsidR="00FA1D59">
              <w:t xml:space="preserve">Выполнение работ по </w:t>
            </w:r>
            <w:r w:rsidR="00FA1D59">
              <w:lastRenderedPageBreak/>
              <w:t>уборке мест общего пользования и несанкционированных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lastRenderedPageBreak/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0F4C81" w:rsidP="00174791">
            <w:r>
              <w:t xml:space="preserve">Выполнены работы по </w:t>
            </w:r>
            <w:r w:rsidR="00FA1D59">
              <w:t xml:space="preserve"> вывоз</w:t>
            </w:r>
            <w:r>
              <w:t>у</w:t>
            </w:r>
            <w:r w:rsidR="00FA1D59">
              <w:t xml:space="preserve"> </w:t>
            </w:r>
            <w:r w:rsidR="00FA1D59">
              <w:lastRenderedPageBreak/>
              <w:t>м</w:t>
            </w:r>
            <w:r>
              <w:t xml:space="preserve">усора с общественных территорий и уборке несанкционированных свалок. </w:t>
            </w:r>
          </w:p>
          <w:p w:rsidR="00FA1D59" w:rsidRDefault="000F4C81" w:rsidP="00174791">
            <w:r>
              <w:t>Услуги оплачены на сумму 392,9</w:t>
            </w:r>
            <w:r w:rsidR="00FA1D59">
              <w:t xml:space="preserve"> тыс. рублей.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174791" w:rsidP="00174791">
            <w:r>
              <w:lastRenderedPageBreak/>
              <w:t xml:space="preserve">По итогам аукциона </w:t>
            </w:r>
            <w:r>
              <w:lastRenderedPageBreak/>
              <w:t>возникла экономия сре</w:t>
            </w:r>
            <w:proofErr w:type="gramStart"/>
            <w:r>
              <w:t>дств в с</w:t>
            </w:r>
            <w:proofErr w:type="gramEnd"/>
            <w:r>
              <w:t>умме 1,2 тыс. рублей</w:t>
            </w:r>
          </w:p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lastRenderedPageBreak/>
              <w:t>4.2.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Мероприятие 2  Выполнение работ по скашиванию сорной растительности в летний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0F4C81" w:rsidP="00174791">
            <w:r>
              <w:t xml:space="preserve">Выполнены работы </w:t>
            </w:r>
            <w:r w:rsidR="00FA1D59">
              <w:t xml:space="preserve"> на сумму 271,5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Мероприятие 3</w:t>
            </w:r>
          </w:p>
          <w:p w:rsidR="00FA1D59" w:rsidRDefault="00FA1D59" w:rsidP="00174791">
            <w:r>
              <w:t xml:space="preserve">Выполнение работ по </w:t>
            </w:r>
            <w:proofErr w:type="spellStart"/>
            <w:r>
              <w:t>акарицидной</w:t>
            </w:r>
            <w:proofErr w:type="spellEnd"/>
            <w:r>
              <w:t xml:space="preserve"> обработке (от клещей) открытых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Работы выполнены на сумму 10,0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Мероприятие 4</w:t>
            </w:r>
          </w:p>
          <w:p w:rsidR="00FA1D59" w:rsidRDefault="00FA1D59" w:rsidP="00174791">
            <w:r>
              <w:t>Выполнение работ по уничтожению борщевика Сосновского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0F4C81" w:rsidP="00174791">
            <w:r>
              <w:t>Работы выполнены на сумму 42</w:t>
            </w:r>
            <w:r w:rsidR="00FA1D59">
              <w:t>,0 тыс</w:t>
            </w:r>
            <w:proofErr w:type="gramStart"/>
            <w:r w:rsidR="00FA1D59">
              <w:t>.р</w:t>
            </w:r>
            <w:proofErr w:type="gramEnd"/>
            <w:r w:rsidR="00FA1D59">
              <w:t>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Мероприятие 5</w:t>
            </w:r>
          </w:p>
          <w:p w:rsidR="00FA1D59" w:rsidRDefault="00FA1D59" w:rsidP="00174791">
            <w:r>
              <w:t>Выполнение работ по спиливанию старых и аварийных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236AB9" w:rsidP="00174791">
            <w:r>
              <w:t>Выполнены работы на сумму 130,0 тыс. рублей</w:t>
            </w:r>
            <w:r w:rsidR="00FA1D59"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236AB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6AB9" w:rsidRDefault="00174791" w:rsidP="00174791">
            <w:r>
              <w:t>4.6.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Приобретение и установка элементов детского игрового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Работы выполнены на сумму      177,5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AB9" w:rsidRDefault="00236AB9" w:rsidP="00174791"/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4.7.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Выполнение работ по обустройству системы водоотвода с дворовой территории многоквартирного дома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 xml:space="preserve">Работы </w:t>
            </w:r>
            <w:r w:rsidR="00236AB9">
              <w:t>выполнены на сумму 290,4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 w:rsidP="00174791">
            <w:r>
              <w:t>4.8</w:t>
            </w:r>
            <w:r w:rsidR="00FA1D59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>Выполнение работ по доставке песчаных смесей для благоустройства гражданских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 xml:space="preserve">2021 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 w:rsidP="00174791">
            <w:r>
              <w:t xml:space="preserve">Работы выполнены на сумму 30,0 тыс. руб.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236AB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6AB9" w:rsidRDefault="00174791" w:rsidP="00174791">
            <w:r>
              <w:t>4.9.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Благоустройство территории около музыкальной школы МБУДО «</w:t>
            </w:r>
            <w:proofErr w:type="spellStart"/>
            <w:r>
              <w:t>Шимская</w:t>
            </w:r>
            <w:proofErr w:type="spellEnd"/>
            <w:r>
              <w:t xml:space="preserve"> детская школа искусств»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Работы выполнены на сумму 95,7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AB9" w:rsidRDefault="00236AB9" w:rsidP="00174791"/>
        </w:tc>
      </w:tr>
      <w:tr w:rsidR="00236AB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6AB9" w:rsidRDefault="00174791" w:rsidP="00174791">
            <w:r>
              <w:t>4.10.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 xml:space="preserve">Благоустройство Александровского сквера р.п. Шимск (рисунок </w:t>
            </w:r>
            <w:proofErr w:type="spellStart"/>
            <w:r>
              <w:t>Мурал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236AB9" w:rsidP="00174791">
            <w:r>
              <w:t xml:space="preserve">Работы выполнены на сумму </w:t>
            </w:r>
            <w:r w:rsidR="00DA016B">
              <w:t>64,0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AB9" w:rsidRDefault="00236AB9" w:rsidP="00174791"/>
        </w:tc>
      </w:tr>
      <w:tr w:rsidR="00236AB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6AB9" w:rsidRDefault="00174791" w:rsidP="00174791">
            <w:r>
              <w:t>4.11.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 xml:space="preserve">Приобретение газонокосилки для нужд благоустройства территории Шимского городского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>Приобретено на сумму 40,1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AB9" w:rsidRDefault="00236AB9" w:rsidP="00174791"/>
        </w:tc>
      </w:tr>
      <w:tr w:rsidR="00236AB9" w:rsidTr="000F4C81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6AB9" w:rsidRDefault="00174791" w:rsidP="00174791">
            <w:r>
              <w:t>4.12.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>Обустройство площадки с детским игровым оборудованием в д.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>2021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B9" w:rsidRDefault="00DA016B" w:rsidP="00174791">
            <w:r>
              <w:t>Работы выполнены на сумму 178,8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AB9" w:rsidRDefault="00236AB9" w:rsidP="00174791"/>
        </w:tc>
      </w:tr>
    </w:tbl>
    <w:p w:rsidR="00FA1D59" w:rsidRDefault="00FA1D59" w:rsidP="00174791">
      <w:pPr>
        <w:pStyle w:val="ConsPlusNonformat"/>
        <w:rPr>
          <w:rFonts w:ascii="Times New Roman" w:hAnsi="Times New Roman" w:cs="Times New Roman"/>
          <w:lang w:eastAsia="en-US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2" w:name="Par104"/>
      <w:bookmarkEnd w:id="2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</w:p>
    <w:p w:rsidR="00DA016B" w:rsidRDefault="00FA1D59" w:rsidP="00FA1D59">
      <w:pPr>
        <w:pStyle w:val="ConsPlusNonforma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 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 xml:space="preserve">» </w:t>
      </w:r>
    </w:p>
    <w:p w:rsidR="00FA1D59" w:rsidRDefault="00DA016B" w:rsidP="00FA1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 2021 год</w:t>
      </w:r>
      <w:r w:rsidR="00FA1D59">
        <w:rPr>
          <w:rFonts w:ascii="Times New Roman" w:hAnsi="Times New Roman" w:cs="Times New Roman"/>
          <w:sz w:val="28"/>
          <w:szCs w:val="28"/>
        </w:rPr>
        <w:t>.</w:t>
      </w:r>
    </w:p>
    <w:p w:rsidR="00FA1D59" w:rsidRDefault="00FA1D59" w:rsidP="00FA1D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304"/>
        <w:gridCol w:w="1616"/>
        <w:gridCol w:w="60"/>
        <w:gridCol w:w="660"/>
        <w:gridCol w:w="60"/>
        <w:gridCol w:w="1620"/>
        <w:gridCol w:w="2340"/>
      </w:tblGrid>
      <w:tr w:rsidR="00FA1D59" w:rsidTr="00FA1D59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N </w:t>
            </w:r>
          </w:p>
          <w:p w:rsidR="00FA1D59" w:rsidRDefault="00FA1D59">
            <w:pPr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Наименование    </w:t>
            </w:r>
          </w:p>
          <w:p w:rsidR="00FA1D59" w:rsidRDefault="00FA1D59">
            <w:pPr>
              <w:spacing w:line="276" w:lineRule="auto"/>
            </w:pPr>
            <w:r>
              <w:t>целевого показателя,</w:t>
            </w:r>
          </w:p>
          <w:p w:rsidR="00FA1D59" w:rsidRDefault="00FA1D59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Обоснование </w:t>
            </w:r>
          </w:p>
          <w:p w:rsidR="00FA1D59" w:rsidRDefault="00FA1D59">
            <w:pPr>
              <w:spacing w:line="276" w:lineRule="auto"/>
            </w:pPr>
            <w:r>
              <w:t>отклонений значений</w:t>
            </w:r>
          </w:p>
          <w:p w:rsidR="00FA1D59" w:rsidRDefault="00FA1D59">
            <w:pPr>
              <w:spacing w:line="276" w:lineRule="auto"/>
              <w:ind w:right="465"/>
            </w:pPr>
            <w:r>
              <w:t>целевого показателя</w:t>
            </w:r>
          </w:p>
          <w:p w:rsidR="00FA1D59" w:rsidRDefault="00FA1D59">
            <w:pPr>
              <w:spacing w:line="276" w:lineRule="auto"/>
            </w:pPr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  <w:r>
              <w:t xml:space="preserve"> </w:t>
            </w:r>
          </w:p>
          <w:p w:rsidR="00FA1D59" w:rsidRDefault="00FA1D59">
            <w:pPr>
              <w:spacing w:line="276" w:lineRule="auto"/>
            </w:pPr>
            <w:r>
              <w:t xml:space="preserve">     периода       </w:t>
            </w:r>
          </w:p>
          <w:p w:rsidR="00FA1D59" w:rsidRDefault="00FA1D59">
            <w:pPr>
              <w:spacing w:line="276" w:lineRule="auto"/>
            </w:pPr>
            <w:r>
              <w:t xml:space="preserve">   (при наличии)   </w:t>
            </w:r>
          </w:p>
        </w:tc>
      </w:tr>
      <w:tr w:rsidR="00FA1D59" w:rsidTr="00AC5E8B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год,     </w:t>
            </w:r>
          </w:p>
          <w:p w:rsidR="00FA1D59" w:rsidRDefault="00FA1D59">
            <w:pPr>
              <w:spacing w:line="276" w:lineRule="auto"/>
            </w:pPr>
            <w:r>
              <w:t>предшествующий</w:t>
            </w:r>
          </w:p>
          <w:p w:rsidR="00FA1D59" w:rsidRDefault="00FA1D59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план</w:t>
            </w:r>
          </w:p>
          <w:p w:rsidR="00FA1D59" w:rsidRDefault="00FA1D59">
            <w:pPr>
              <w:spacing w:line="276" w:lineRule="auto"/>
            </w:pPr>
            <w:r>
              <w:t xml:space="preserve"> на </w:t>
            </w:r>
          </w:p>
          <w:p w:rsidR="00FA1D59" w:rsidRDefault="00FA1D59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A1D59" w:rsidRDefault="00FA1D59">
            <w:pPr>
              <w:spacing w:line="276" w:lineRule="auto"/>
            </w:pPr>
            <w:r>
              <w:t>отчетный</w:t>
            </w:r>
          </w:p>
          <w:p w:rsidR="00FA1D59" w:rsidRDefault="00FA1D59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FA1D5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6         </w:t>
            </w:r>
          </w:p>
        </w:tc>
      </w:tr>
      <w:tr w:rsidR="00FA1D59" w:rsidTr="00FA1D5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  <w:r>
              <w:rPr>
                <w:sz w:val="18"/>
                <w:szCs w:val="18"/>
              </w:rPr>
              <w:t xml:space="preserve"> Организация уличного освещения на территории Шимского городского поселения</w:t>
            </w:r>
          </w:p>
        </w:tc>
      </w:tr>
      <w:tr w:rsidR="00FA1D59" w:rsidTr="00FA1D5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24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FA1D59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outlineLvl w:val="1"/>
            </w:pPr>
            <w:r>
              <w:t>Количество мероприятий, направленных на энергосбережение и повышение энергетической эффективности, шт.</w:t>
            </w:r>
          </w:p>
          <w:p w:rsidR="00FA1D59" w:rsidRDefault="00FA1D59">
            <w:pPr>
              <w:spacing w:line="276" w:lineRule="auto"/>
              <w:outlineLvl w:val="1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FA1D5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outlineLvl w:val="1"/>
            </w:pPr>
            <w:r>
              <w:t xml:space="preserve">Количество новых улиц поселения, обустроенных наружным (уличным) освещением,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074FF">
            <w:pPr>
              <w:spacing w:line="276" w:lineRule="auto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074FF">
            <w:pPr>
              <w:spacing w:line="276" w:lineRule="auto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Организация озеленения территории Шимского городского поселения </w:t>
            </w:r>
          </w:p>
        </w:tc>
      </w:tr>
      <w:tr w:rsidR="00FA1D59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Количество приобретенной и высаженной цветочной рассады, шт.</w:t>
            </w:r>
          </w:p>
          <w:p w:rsidR="00D074FF" w:rsidRDefault="00D074FF">
            <w:pPr>
              <w:spacing w:line="276" w:lineRule="auto"/>
            </w:pPr>
          </w:p>
          <w:p w:rsidR="00D074FF" w:rsidRDefault="00D074FF">
            <w:pPr>
              <w:spacing w:line="276" w:lineRule="auto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3000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D074FF">
            <w:pPr>
              <w:spacing w:line="276" w:lineRule="auto"/>
            </w:pPr>
            <w:r>
              <w:t>35</w:t>
            </w:r>
            <w:r w:rsidR="00FA1D59"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D074FF">
            <w:pPr>
              <w:spacing w:line="276" w:lineRule="auto"/>
            </w:pPr>
            <w:r>
              <w:t>35</w:t>
            </w:r>
            <w:r w:rsidR="00FA1D59"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FA1D59">
        <w:trPr>
          <w:trHeight w:val="34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rPr>
                <w:b/>
              </w:rPr>
              <w:t xml:space="preserve">Подпрограмма 3 </w:t>
            </w:r>
            <w:r>
              <w:rPr>
                <w:sz w:val="18"/>
                <w:szCs w:val="18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D074FF" w:rsidTr="00FA1D59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174791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 xml:space="preserve">Количество приобретенных венков, шт.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FF" w:rsidRDefault="00D074FF">
            <w:pPr>
              <w:spacing w:line="276" w:lineRule="auto"/>
            </w:pPr>
          </w:p>
        </w:tc>
      </w:tr>
      <w:tr w:rsidR="00FA1D59" w:rsidTr="00FA1D59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>
            <w:pPr>
              <w:spacing w:line="276" w:lineRule="auto"/>
            </w:pPr>
            <w:r>
              <w:t>2</w:t>
            </w:r>
            <w:r w:rsidR="00FA1D59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благоустроенных  воинских захоронений, шт.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FA1D59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>
            <w:pPr>
              <w:spacing w:line="276" w:lineRule="auto"/>
            </w:pPr>
            <w:r>
              <w:t>3</w:t>
            </w:r>
            <w:r w:rsidR="00FA1D59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воинских </w:t>
            </w:r>
            <w:proofErr w:type="gramStart"/>
            <w:r>
              <w:t>захоронений</w:t>
            </w:r>
            <w:proofErr w:type="gramEnd"/>
            <w:r>
              <w:t xml:space="preserve"> для которых приобретены материалы для ремонта и благоустройства, шт.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D074FF" w:rsidTr="00FA1D59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174791">
            <w:pPr>
              <w:spacing w:line="276" w:lineRule="auto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 xml:space="preserve">Количество благоустроенных воинских захоронений в д. </w:t>
            </w:r>
            <w:proofErr w:type="spellStart"/>
            <w:r>
              <w:t>Теребутицы</w:t>
            </w:r>
            <w:proofErr w:type="spellEnd"/>
            <w:r>
              <w:t xml:space="preserve">, шт.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D074FF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FF" w:rsidRDefault="00D074FF">
            <w:pPr>
              <w:spacing w:line="276" w:lineRule="auto"/>
            </w:pPr>
          </w:p>
        </w:tc>
      </w:tr>
      <w:tr w:rsidR="00FA1D59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rPr>
                <w:b/>
              </w:rPr>
              <w:t>Подпрограмма 4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П</w:t>
            </w:r>
            <w:proofErr w:type="gramEnd"/>
            <w:r>
              <w:t>рочие мероприятия по организации благоустройства Шимского городского поселения</w:t>
            </w:r>
          </w:p>
        </w:tc>
      </w:tr>
      <w:tr w:rsidR="00FA1D59" w:rsidTr="00174791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убранных несанкционированных свалок и мест общего пользования,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Площадь скошенной сорной растительности в летний период, тыс. кв.м.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220,0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220,0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Площадь </w:t>
            </w:r>
            <w:proofErr w:type="spellStart"/>
            <w:r>
              <w:t>акарицидной</w:t>
            </w:r>
            <w:proofErr w:type="spellEnd"/>
            <w:r>
              <w:t xml:space="preserve"> обработки от клещей,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4.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Площадь уничтожения борщевика Сосновского,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5.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спиленных и убранных аварийных деревьев,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  <w:r w:rsidR="00AC5E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>
            <w:pPr>
              <w:spacing w:line="276" w:lineRule="auto"/>
            </w:pPr>
            <w:r>
              <w:t>6</w:t>
            </w:r>
            <w:r w:rsidR="00FA1D59"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Количество установленных площадок с элементами детского игрового оборудования</w:t>
            </w:r>
            <w:r w:rsidR="00FA1D59">
              <w:t xml:space="preserve">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>
            <w:pPr>
              <w:spacing w:line="276" w:lineRule="auto"/>
            </w:pPr>
            <w:r>
              <w:t>7</w:t>
            </w:r>
            <w:r w:rsidR="00FA1D59"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дворовых территорий МКД, обустроенных системой водоотведения,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AC5E8B">
            <w:pPr>
              <w:spacing w:line="276" w:lineRule="auto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FA1D59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174791">
            <w:pPr>
              <w:spacing w:line="276" w:lineRule="auto"/>
            </w:pPr>
            <w:r>
              <w:t>8</w:t>
            </w:r>
            <w:r w:rsidR="00FA1D59"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Количество гражданских захоронений, на которые доставлена песчаная смесь,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b/>
              </w:rPr>
            </w:pPr>
          </w:p>
        </w:tc>
      </w:tr>
      <w:tr w:rsidR="00AC5E8B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5E8B" w:rsidRDefault="00174791">
            <w:pPr>
              <w:spacing w:line="276" w:lineRule="auto"/>
            </w:pPr>
            <w:r>
              <w:t>9.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Количество благоустроенных территорий около музыкальной школы МБУДО «</w:t>
            </w:r>
            <w:proofErr w:type="spellStart"/>
            <w:r>
              <w:t>Шимская</w:t>
            </w:r>
            <w:proofErr w:type="spellEnd"/>
            <w:r>
              <w:t xml:space="preserve"> детская школа искусств» р.п. Шимск, шт.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E8B" w:rsidRDefault="00AC5E8B">
            <w:pPr>
              <w:spacing w:line="276" w:lineRule="auto"/>
              <w:rPr>
                <w:b/>
              </w:rPr>
            </w:pPr>
          </w:p>
        </w:tc>
      </w:tr>
      <w:tr w:rsidR="00AC5E8B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5E8B" w:rsidRDefault="00174791">
            <w:pPr>
              <w:spacing w:line="276" w:lineRule="auto"/>
            </w:pPr>
            <w:r>
              <w:t>10.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 xml:space="preserve">Количество благоустроенных территорий около Александровского сквера, шт. (рисунок </w:t>
            </w:r>
            <w:proofErr w:type="spellStart"/>
            <w:r>
              <w:t>Мурал</w:t>
            </w:r>
            <w:proofErr w:type="spellEnd"/>
            <w:r>
              <w:t>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E8B" w:rsidRDefault="00AC5E8B">
            <w:pPr>
              <w:spacing w:line="276" w:lineRule="auto"/>
              <w:rPr>
                <w:b/>
              </w:rPr>
            </w:pPr>
          </w:p>
        </w:tc>
      </w:tr>
      <w:tr w:rsidR="00AC5E8B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5E8B" w:rsidRDefault="00174791">
            <w:pPr>
              <w:spacing w:line="276" w:lineRule="auto"/>
            </w:pPr>
            <w:r>
              <w:t>11.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 xml:space="preserve">Количество приобретенных газонокосилок,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E8B" w:rsidRDefault="00AC5E8B">
            <w:pPr>
              <w:spacing w:line="276" w:lineRule="auto"/>
              <w:rPr>
                <w:b/>
              </w:rPr>
            </w:pPr>
          </w:p>
        </w:tc>
      </w:tr>
      <w:tr w:rsidR="00AC5E8B" w:rsidTr="00174791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5E8B" w:rsidRDefault="00174791">
            <w:pPr>
              <w:spacing w:line="276" w:lineRule="auto"/>
            </w:pPr>
            <w:r>
              <w:t>12.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 xml:space="preserve">Количество обустроенных площадок с элементами детского игрового оборудования в д. Бор,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8B" w:rsidRDefault="00AC5E8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E8B" w:rsidRDefault="00AC5E8B">
            <w:pPr>
              <w:spacing w:line="276" w:lineRule="auto"/>
              <w:rPr>
                <w:b/>
              </w:rPr>
            </w:pPr>
          </w:p>
        </w:tc>
      </w:tr>
    </w:tbl>
    <w:p w:rsidR="00FA1D59" w:rsidRDefault="00FA1D59" w:rsidP="00FA1D59"/>
    <w:p w:rsidR="00FA1D59" w:rsidRDefault="00FA1D59" w:rsidP="00FA1D59">
      <w:r>
        <w:t xml:space="preserve">Исп.  Главный специалист комитета жилищно-коммунального, </w:t>
      </w:r>
    </w:p>
    <w:p w:rsidR="00FA1D59" w:rsidRDefault="00FA1D59" w:rsidP="00FA1D59">
      <w:r>
        <w:t>городского хозяйства и жизнеобеспечения                                                        Петрова Наталья Николаевна</w:t>
      </w:r>
    </w:p>
    <w:p w:rsidR="00FA1D59" w:rsidRDefault="00FA1D59" w:rsidP="00FA1D59"/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A1D59" w:rsidRDefault="00095A66" w:rsidP="00FA1D59">
      <w:pPr>
        <w:widowControl/>
        <w:autoSpaceDE/>
        <w:adjustRightInd/>
        <w:rPr>
          <w:sz w:val="24"/>
          <w:szCs w:val="24"/>
        </w:rPr>
      </w:pPr>
      <w:r w:rsidRPr="0059771D">
        <w:rPr>
          <w:sz w:val="24"/>
          <w:szCs w:val="24"/>
        </w:rPr>
        <w:t xml:space="preserve">Первый заместитель Главы Администрации:                                   </w:t>
      </w:r>
      <w:proofErr w:type="spellStart"/>
      <w:r w:rsidRPr="0059771D">
        <w:rPr>
          <w:sz w:val="24"/>
          <w:szCs w:val="24"/>
        </w:rPr>
        <w:t>А.Н.Степанов</w:t>
      </w:r>
      <w:bookmarkStart w:id="3" w:name="_GoBack"/>
      <w:bookmarkEnd w:id="3"/>
      <w:proofErr w:type="spellEnd"/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комитета 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жилищно-коммунального,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городского хозяйства и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жизнеобеспечения                                                                              </w:t>
      </w:r>
      <w:proofErr w:type="spellStart"/>
      <w:r>
        <w:rPr>
          <w:sz w:val="24"/>
          <w:szCs w:val="24"/>
        </w:rPr>
        <w:t>Е.Л.Ищук</w:t>
      </w:r>
      <w:proofErr w:type="spellEnd"/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                                                    А.Е.Симонян</w:t>
      </w:r>
    </w:p>
    <w:p w:rsidR="00FA1D59" w:rsidRDefault="00FA1D59" w:rsidP="00FA1D59"/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31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95A66"/>
    <w:rsid w:val="000F4C81"/>
    <w:rsid w:val="00174791"/>
    <w:rsid w:val="00236AB9"/>
    <w:rsid w:val="00295AE8"/>
    <w:rsid w:val="00310979"/>
    <w:rsid w:val="003E3E03"/>
    <w:rsid w:val="005765D1"/>
    <w:rsid w:val="0059771D"/>
    <w:rsid w:val="005F6440"/>
    <w:rsid w:val="00AC5E8B"/>
    <w:rsid w:val="00B36B47"/>
    <w:rsid w:val="00B93E96"/>
    <w:rsid w:val="00BC13DA"/>
    <w:rsid w:val="00C43836"/>
    <w:rsid w:val="00D074FF"/>
    <w:rsid w:val="00DA016B"/>
    <w:rsid w:val="00E230EB"/>
    <w:rsid w:val="00E92589"/>
    <w:rsid w:val="00EE118B"/>
    <w:rsid w:val="00F22E59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2022-02-01T09:11:00Z</cp:lastPrinted>
  <dcterms:created xsi:type="dcterms:W3CDTF">2022-02-01T13:12:00Z</dcterms:created>
  <dcterms:modified xsi:type="dcterms:W3CDTF">2022-02-02T14:20:00Z</dcterms:modified>
</cp:coreProperties>
</file>